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4F17" w14:textId="77777777" w:rsidR="005F1B55" w:rsidRPr="00396687" w:rsidRDefault="005F1B55" w:rsidP="00396687">
      <w:pPr>
        <w:rPr>
          <w:rFonts w:ascii="Times New Roman" w:hAnsi="Times New Roman" w:cs="Times New Roman"/>
          <w:sz w:val="24"/>
          <w:szCs w:val="24"/>
        </w:rPr>
      </w:pPr>
    </w:p>
    <w:p w14:paraId="4D72EB30" w14:textId="77777777" w:rsidR="005F1B55" w:rsidRPr="00396687" w:rsidRDefault="005F1B55" w:rsidP="005F1B55">
      <w:pPr>
        <w:jc w:val="center"/>
        <w:rPr>
          <w:lang w:val="fr-CA"/>
        </w:rPr>
      </w:pPr>
    </w:p>
    <w:p w14:paraId="4CB5755E" w14:textId="77777777" w:rsidR="005F1B55" w:rsidRPr="00396687" w:rsidRDefault="005F1B55" w:rsidP="005F1B55">
      <w:pPr>
        <w:jc w:val="center"/>
        <w:rPr>
          <w:lang w:val="fr-CA"/>
        </w:rPr>
      </w:pPr>
    </w:p>
    <w:p w14:paraId="68646453" w14:textId="77777777" w:rsidR="005F1B55" w:rsidRPr="00396687" w:rsidRDefault="005F1B55" w:rsidP="005F1B55">
      <w:pPr>
        <w:rPr>
          <w:lang w:val="fr-CA"/>
        </w:rPr>
        <w:sectPr w:rsidR="005F1B55" w:rsidRPr="00396687" w:rsidSect="005F1B55">
          <w:pgSz w:w="12240" w:h="15840"/>
          <w:pgMar w:top="1440" w:right="1440" w:bottom="1440" w:left="1440" w:header="708" w:footer="708" w:gutter="0"/>
          <w:pgNumType w:fmt="lowerRoman" w:start="1"/>
          <w:cols w:space="708"/>
          <w:docGrid w:linePitch="360"/>
        </w:sectPr>
      </w:pPr>
    </w:p>
    <w:p w14:paraId="6E69A170" w14:textId="77777777" w:rsidR="005F1B55" w:rsidRPr="00396687" w:rsidRDefault="005F1B55" w:rsidP="005F1B55">
      <w:pPr>
        <w:rPr>
          <w:lang w:val="fr-CA"/>
        </w:rPr>
      </w:pPr>
    </w:p>
    <w:p w14:paraId="656324FF" w14:textId="77777777" w:rsidR="005F1B55" w:rsidRPr="000C0D73" w:rsidRDefault="001D71F8" w:rsidP="00AE6C97">
      <w:pPr>
        <w:spacing w:line="480" w:lineRule="auto"/>
        <w:rPr>
          <w:rFonts w:ascii="Times New Roman" w:hAnsi="Times New Roman" w:cs="Times New Roman"/>
          <w:sz w:val="24"/>
          <w:szCs w:val="24"/>
        </w:rPr>
      </w:pPr>
      <w:r w:rsidRPr="000C0D73">
        <w:rPr>
          <w:rFonts w:ascii="Times New Roman" w:hAnsi="Times New Roman" w:cs="Times New Roman"/>
          <w:sz w:val="24"/>
          <w:szCs w:val="24"/>
        </w:rPr>
        <w:t>Gaétan Hammond</w:t>
      </w:r>
    </w:p>
    <w:p w14:paraId="278F2647" w14:textId="77777777" w:rsidR="005F1B55" w:rsidRPr="000C0D73" w:rsidRDefault="00396687" w:rsidP="00AE6C97">
      <w:pPr>
        <w:spacing w:line="480" w:lineRule="auto"/>
        <w:rPr>
          <w:rFonts w:ascii="Times New Roman" w:hAnsi="Times New Roman" w:cs="Times New Roman"/>
          <w:sz w:val="24"/>
          <w:szCs w:val="24"/>
        </w:rPr>
      </w:pPr>
      <w:r>
        <w:rPr>
          <w:rFonts w:ascii="Times New Roman" w:hAnsi="Times New Roman" w:cs="Times New Roman"/>
          <w:sz w:val="24"/>
          <w:szCs w:val="24"/>
        </w:rPr>
        <w:t>Ms. Castillo</w:t>
      </w:r>
    </w:p>
    <w:p w14:paraId="39BC2AE4" w14:textId="77777777" w:rsidR="005F1B55" w:rsidRDefault="001D71F8" w:rsidP="00AE6C97">
      <w:pPr>
        <w:spacing w:line="480" w:lineRule="auto"/>
        <w:rPr>
          <w:rFonts w:ascii="Times New Roman" w:hAnsi="Times New Roman" w:cs="Times New Roman"/>
          <w:sz w:val="24"/>
          <w:szCs w:val="24"/>
        </w:rPr>
      </w:pPr>
      <w:r w:rsidRPr="000C0D73">
        <w:rPr>
          <w:rFonts w:ascii="Times New Roman" w:hAnsi="Times New Roman" w:cs="Times New Roman"/>
          <w:sz w:val="24"/>
          <w:szCs w:val="24"/>
        </w:rPr>
        <w:t>ELA A30</w:t>
      </w:r>
    </w:p>
    <w:p w14:paraId="02C6300B" w14:textId="77777777" w:rsidR="00396687" w:rsidRDefault="00396687" w:rsidP="00AE6C97">
      <w:pPr>
        <w:spacing w:line="480" w:lineRule="auto"/>
        <w:rPr>
          <w:rFonts w:ascii="Times New Roman" w:hAnsi="Times New Roman" w:cs="Times New Roman"/>
          <w:sz w:val="24"/>
          <w:szCs w:val="24"/>
        </w:rPr>
      </w:pPr>
      <w:r>
        <w:rPr>
          <w:rFonts w:ascii="Times New Roman" w:hAnsi="Times New Roman" w:cs="Times New Roman"/>
          <w:sz w:val="24"/>
          <w:szCs w:val="24"/>
        </w:rPr>
        <w:t>30 Oct 2016</w:t>
      </w:r>
    </w:p>
    <w:p w14:paraId="082DC6DA" w14:textId="77777777" w:rsidR="00396687" w:rsidRPr="00104E1F" w:rsidRDefault="00396687" w:rsidP="00396687">
      <w:pPr>
        <w:spacing w:line="480" w:lineRule="auto"/>
        <w:jc w:val="center"/>
        <w:rPr>
          <w:rFonts w:ascii="Times New Roman" w:hAnsi="Times New Roman" w:cs="Times New Roman"/>
          <w:sz w:val="24"/>
          <w:szCs w:val="24"/>
        </w:rPr>
      </w:pPr>
      <w:r>
        <w:rPr>
          <w:rFonts w:ascii="Times New Roman" w:hAnsi="Times New Roman" w:cs="Times New Roman"/>
          <w:sz w:val="24"/>
          <w:szCs w:val="24"/>
        </w:rPr>
        <w:t>Mao Zedong</w:t>
      </w:r>
    </w:p>
    <w:p w14:paraId="5F325D28" w14:textId="77777777" w:rsidR="005F1B55" w:rsidRDefault="005F1B55" w:rsidP="00AE6C97">
      <w:pPr>
        <w:spacing w:line="480" w:lineRule="auto"/>
        <w:rPr>
          <w:rFonts w:ascii="Times New Roman" w:hAnsi="Times New Roman" w:cs="Times New Roman"/>
          <w:sz w:val="24"/>
          <w:szCs w:val="24"/>
        </w:rPr>
      </w:pPr>
      <w:r w:rsidRPr="00104E1F">
        <w:rPr>
          <w:rFonts w:ascii="Times New Roman" w:hAnsi="Times New Roman" w:cs="Times New Roman"/>
          <w:sz w:val="24"/>
          <w:szCs w:val="24"/>
        </w:rPr>
        <w:tab/>
      </w:r>
      <w:r w:rsidR="001D71F8">
        <w:rPr>
          <w:rFonts w:ascii="Times New Roman" w:hAnsi="Times New Roman" w:cs="Times New Roman"/>
          <w:sz w:val="24"/>
          <w:szCs w:val="24"/>
        </w:rPr>
        <w:t>A person who displ</w:t>
      </w:r>
      <w:r w:rsidR="00D17E55">
        <w:rPr>
          <w:rFonts w:ascii="Times New Roman" w:hAnsi="Times New Roman" w:cs="Times New Roman"/>
          <w:sz w:val="24"/>
          <w:szCs w:val="24"/>
        </w:rPr>
        <w:t xml:space="preserve">ays integrity is a person who has </w:t>
      </w:r>
      <w:r w:rsidR="00D17E55" w:rsidRPr="00D17E55">
        <w:rPr>
          <w:rFonts w:ascii="Times New Roman" w:hAnsi="Times New Roman" w:cs="Times New Roman"/>
          <w:sz w:val="24"/>
          <w:szCs w:val="24"/>
        </w:rPr>
        <w:t>“</w:t>
      </w:r>
      <w:r w:rsidR="00D17E55" w:rsidRPr="00D17E55">
        <w:rPr>
          <w:rFonts w:ascii="Times New Roman" w:hAnsi="Times New Roman" w:cs="Times New Roman"/>
          <w:color w:val="000000"/>
          <w:sz w:val="24"/>
          <w:szCs w:val="24"/>
          <w:shd w:val="clear" w:color="auto" w:fill="FFFFFF"/>
        </w:rPr>
        <w:t>firm</w:t>
      </w:r>
      <w:r w:rsidR="00D17E55" w:rsidRPr="00D17E55">
        <w:rPr>
          <w:rStyle w:val="apple-converted-space"/>
          <w:rFonts w:ascii="Times New Roman" w:hAnsi="Times New Roman" w:cs="Times New Roman"/>
          <w:color w:val="000000"/>
          <w:sz w:val="24"/>
          <w:szCs w:val="24"/>
          <w:shd w:val="clear" w:color="auto" w:fill="FFFFFF"/>
        </w:rPr>
        <w:t> </w:t>
      </w:r>
      <w:r w:rsidR="00D17E55" w:rsidRPr="00F17E70">
        <w:rPr>
          <w:rFonts w:ascii="Times New Roman" w:hAnsi="Times New Roman" w:cs="Times New Roman"/>
          <w:sz w:val="24"/>
          <w:szCs w:val="24"/>
          <w:shd w:val="clear" w:color="auto" w:fill="FFFFFF"/>
        </w:rPr>
        <w:t>adherence</w:t>
      </w:r>
      <w:r w:rsidR="00D17E55" w:rsidRPr="00F17E70">
        <w:rPr>
          <w:rStyle w:val="apple-converted-space"/>
          <w:rFonts w:ascii="Times New Roman" w:hAnsi="Times New Roman" w:cs="Times New Roman"/>
          <w:color w:val="000000"/>
          <w:sz w:val="24"/>
          <w:szCs w:val="24"/>
          <w:shd w:val="clear" w:color="auto" w:fill="FFFFFF"/>
        </w:rPr>
        <w:t> </w:t>
      </w:r>
      <w:r w:rsidR="00D17E55" w:rsidRPr="00D17E55">
        <w:rPr>
          <w:rFonts w:ascii="Times New Roman" w:hAnsi="Times New Roman" w:cs="Times New Roman"/>
          <w:color w:val="000000"/>
          <w:sz w:val="24"/>
          <w:szCs w:val="24"/>
          <w:shd w:val="clear" w:color="auto" w:fill="FFFFFF"/>
        </w:rPr>
        <w:t>to a code of especially moral or artistic values”</w:t>
      </w:r>
      <w:r w:rsidR="00AB3688" w:rsidRPr="00D17E55">
        <w:rPr>
          <w:rFonts w:ascii="Times New Roman" w:hAnsi="Times New Roman" w:cs="Times New Roman"/>
          <w:sz w:val="24"/>
          <w:szCs w:val="24"/>
        </w:rPr>
        <w:t xml:space="preserve"> (“Integrity”).</w:t>
      </w:r>
      <w:r w:rsidR="00AB3688">
        <w:rPr>
          <w:rFonts w:ascii="Times New Roman" w:hAnsi="Times New Roman" w:cs="Times New Roman"/>
          <w:sz w:val="24"/>
          <w:szCs w:val="24"/>
        </w:rPr>
        <w:t xml:space="preserve">  Therefore, while others may not agree with the belief system, a person can show integrity by showing great dedication to what he or she believes to be morally right.  Mao Zed</w:t>
      </w:r>
      <w:r w:rsidR="00120428">
        <w:rPr>
          <w:rFonts w:ascii="Times New Roman" w:hAnsi="Times New Roman" w:cs="Times New Roman"/>
          <w:sz w:val="24"/>
          <w:szCs w:val="24"/>
        </w:rPr>
        <w:t xml:space="preserve">ong, leader of the Chinese </w:t>
      </w:r>
      <w:r w:rsidR="00FC7DDF">
        <w:rPr>
          <w:rFonts w:ascii="Times New Roman" w:hAnsi="Times New Roman" w:cs="Times New Roman"/>
          <w:sz w:val="24"/>
          <w:szCs w:val="24"/>
        </w:rPr>
        <w:t>Communist Party</w:t>
      </w:r>
      <w:r w:rsidR="00120428">
        <w:rPr>
          <w:rFonts w:ascii="Times New Roman" w:hAnsi="Times New Roman" w:cs="Times New Roman"/>
          <w:sz w:val="24"/>
          <w:szCs w:val="24"/>
        </w:rPr>
        <w:t xml:space="preserve"> (CC</w:t>
      </w:r>
      <w:r w:rsidR="00FC7DDF">
        <w:rPr>
          <w:rFonts w:ascii="Times New Roman" w:hAnsi="Times New Roman" w:cs="Times New Roman"/>
          <w:sz w:val="24"/>
          <w:szCs w:val="24"/>
        </w:rPr>
        <w:t>P</w:t>
      </w:r>
      <w:r w:rsidR="002B7989">
        <w:rPr>
          <w:rFonts w:ascii="Times New Roman" w:hAnsi="Times New Roman" w:cs="Times New Roman"/>
          <w:sz w:val="24"/>
          <w:szCs w:val="24"/>
        </w:rPr>
        <w:t>) from 1935 to 1976, believed that the military a</w:t>
      </w:r>
      <w:r w:rsidR="00120428">
        <w:rPr>
          <w:rFonts w:ascii="Times New Roman" w:hAnsi="Times New Roman" w:cs="Times New Roman"/>
          <w:sz w:val="24"/>
          <w:szCs w:val="24"/>
        </w:rPr>
        <w:t>nd political policies of the CC</w:t>
      </w:r>
      <w:r w:rsidR="00FC7DDF">
        <w:rPr>
          <w:rFonts w:ascii="Times New Roman" w:hAnsi="Times New Roman" w:cs="Times New Roman"/>
          <w:sz w:val="24"/>
          <w:szCs w:val="24"/>
        </w:rPr>
        <w:t>P</w:t>
      </w:r>
      <w:r w:rsidR="002B7989">
        <w:rPr>
          <w:rFonts w:ascii="Times New Roman" w:hAnsi="Times New Roman" w:cs="Times New Roman"/>
          <w:sz w:val="24"/>
          <w:szCs w:val="24"/>
        </w:rPr>
        <w:t xml:space="preserve"> were necessary to the unification and prosperity of the Chinese people (Slavicek 11).  Although many in the Western world </w:t>
      </w:r>
      <w:r w:rsidR="00FC7DDF">
        <w:rPr>
          <w:rFonts w:ascii="Times New Roman" w:hAnsi="Times New Roman" w:cs="Times New Roman"/>
          <w:sz w:val="24"/>
          <w:szCs w:val="24"/>
        </w:rPr>
        <w:t>found Mao’s policies on par with the atrocities committed by Hitler and Stalin</w:t>
      </w:r>
      <w:r w:rsidR="002B7989">
        <w:rPr>
          <w:rFonts w:ascii="Times New Roman" w:hAnsi="Times New Roman" w:cs="Times New Roman"/>
          <w:sz w:val="24"/>
          <w:szCs w:val="24"/>
        </w:rPr>
        <w:t>,</w:t>
      </w:r>
      <w:r w:rsidR="00FC7DDF">
        <w:rPr>
          <w:rFonts w:ascii="Times New Roman" w:hAnsi="Times New Roman" w:cs="Times New Roman"/>
          <w:sz w:val="24"/>
          <w:szCs w:val="24"/>
        </w:rPr>
        <w:t xml:space="preserve"> within China he is viewed as a flawed leader who was nevertheless responsible for making a unified China prominent among the world powers </w:t>
      </w:r>
      <w:r w:rsidR="00396687">
        <w:rPr>
          <w:rFonts w:ascii="Times New Roman" w:hAnsi="Times New Roman" w:cs="Times New Roman"/>
          <w:sz w:val="24"/>
          <w:szCs w:val="24"/>
        </w:rPr>
        <w:t>(Darity)</w:t>
      </w:r>
      <w:r w:rsidR="00FC7DDF" w:rsidRPr="00FC7DDF">
        <w:rPr>
          <w:rFonts w:ascii="Times New Roman" w:hAnsi="Times New Roman" w:cs="Times New Roman"/>
          <w:sz w:val="24"/>
          <w:szCs w:val="24"/>
        </w:rPr>
        <w:t>.</w:t>
      </w:r>
      <w:r w:rsidR="00FC7DDF" w:rsidRPr="00FC7DDF">
        <w:t xml:space="preserve">  </w:t>
      </w:r>
      <w:r w:rsidR="00FC7DDF">
        <w:rPr>
          <w:rFonts w:ascii="Times New Roman" w:hAnsi="Times New Roman" w:cs="Times New Roman"/>
          <w:sz w:val="24"/>
          <w:szCs w:val="24"/>
        </w:rPr>
        <w:t xml:space="preserve">Despite his controversial policies, </w:t>
      </w:r>
      <w:r w:rsidR="002B7989">
        <w:rPr>
          <w:rFonts w:ascii="Times New Roman" w:hAnsi="Times New Roman" w:cs="Times New Roman"/>
          <w:sz w:val="24"/>
          <w:szCs w:val="24"/>
        </w:rPr>
        <w:t>Mao’</w:t>
      </w:r>
      <w:r w:rsidR="00FC7DDF">
        <w:rPr>
          <w:rFonts w:ascii="Times New Roman" w:hAnsi="Times New Roman" w:cs="Times New Roman"/>
          <w:sz w:val="24"/>
          <w:szCs w:val="24"/>
        </w:rPr>
        <w:t xml:space="preserve">s </w:t>
      </w:r>
      <w:r w:rsidR="007758B3">
        <w:rPr>
          <w:rFonts w:ascii="Times New Roman" w:hAnsi="Times New Roman" w:cs="Times New Roman"/>
          <w:sz w:val="24"/>
          <w:szCs w:val="24"/>
        </w:rPr>
        <w:t>dedication to communism as a means of bettering the lives of the Chinese makes</w:t>
      </w:r>
      <w:r w:rsidR="002B7989">
        <w:rPr>
          <w:rFonts w:ascii="Times New Roman" w:hAnsi="Times New Roman" w:cs="Times New Roman"/>
          <w:sz w:val="24"/>
          <w:szCs w:val="24"/>
        </w:rPr>
        <w:t xml:space="preserve"> him a person of integrity.  </w:t>
      </w:r>
    </w:p>
    <w:p w14:paraId="2A2CAEB3" w14:textId="77777777" w:rsidR="00D05602" w:rsidRDefault="007758B3" w:rsidP="00AE6C9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Mao’s early adulthood was greatly influenced by </w:t>
      </w:r>
      <w:r w:rsidR="00A4133C">
        <w:rPr>
          <w:rFonts w:ascii="Times New Roman" w:hAnsi="Times New Roman" w:cs="Times New Roman"/>
          <w:sz w:val="24"/>
          <w:szCs w:val="24"/>
        </w:rPr>
        <w:t xml:space="preserve">the writings of Karl Marx, particularly </w:t>
      </w:r>
      <w:r w:rsidR="00A4133C">
        <w:rPr>
          <w:rFonts w:ascii="Times New Roman" w:hAnsi="Times New Roman" w:cs="Times New Roman"/>
          <w:i/>
          <w:sz w:val="24"/>
          <w:szCs w:val="24"/>
        </w:rPr>
        <w:t>The Communist Manifesto</w:t>
      </w:r>
      <w:r w:rsidR="00A4133C">
        <w:rPr>
          <w:rFonts w:ascii="Times New Roman" w:hAnsi="Times New Roman" w:cs="Times New Roman"/>
          <w:sz w:val="24"/>
          <w:szCs w:val="24"/>
        </w:rPr>
        <w:t xml:space="preserve"> (Slavicek 25).  In 1911, centuries of imp</w:t>
      </w:r>
      <w:r w:rsidR="004A31E6">
        <w:rPr>
          <w:rFonts w:ascii="Times New Roman" w:hAnsi="Times New Roman" w:cs="Times New Roman"/>
          <w:sz w:val="24"/>
          <w:szCs w:val="24"/>
        </w:rPr>
        <w:t>erial rule in C</w:t>
      </w:r>
      <w:r w:rsidR="00A4133C">
        <w:rPr>
          <w:rFonts w:ascii="Times New Roman" w:hAnsi="Times New Roman" w:cs="Times New Roman"/>
          <w:sz w:val="24"/>
          <w:szCs w:val="24"/>
        </w:rPr>
        <w:t xml:space="preserve">hina were overthrown during the </w:t>
      </w:r>
      <w:r w:rsidR="000C0D73">
        <w:rPr>
          <w:rFonts w:ascii="Times New Roman" w:hAnsi="Times New Roman" w:cs="Times New Roman"/>
          <w:sz w:val="24"/>
          <w:szCs w:val="24"/>
        </w:rPr>
        <w:t>Republican Revolution (</w:t>
      </w:r>
      <w:r w:rsidR="00A4133C">
        <w:rPr>
          <w:rFonts w:ascii="Times New Roman" w:hAnsi="Times New Roman" w:cs="Times New Roman"/>
          <w:sz w:val="24"/>
          <w:szCs w:val="24"/>
        </w:rPr>
        <w:t>21), and the revolution leaders tried to install</w:t>
      </w:r>
      <w:r w:rsidR="004A31E6">
        <w:rPr>
          <w:rFonts w:ascii="Times New Roman" w:hAnsi="Times New Roman" w:cs="Times New Roman"/>
          <w:sz w:val="24"/>
          <w:szCs w:val="24"/>
        </w:rPr>
        <w:t xml:space="preserve"> a west</w:t>
      </w:r>
      <w:r w:rsidR="000C0D73">
        <w:rPr>
          <w:rFonts w:ascii="Times New Roman" w:hAnsi="Times New Roman" w:cs="Times New Roman"/>
          <w:sz w:val="24"/>
          <w:szCs w:val="24"/>
        </w:rPr>
        <w:t>ern democratic system (</w:t>
      </w:r>
      <w:r w:rsidR="004A31E6">
        <w:rPr>
          <w:rFonts w:ascii="Times New Roman" w:hAnsi="Times New Roman" w:cs="Times New Roman"/>
          <w:sz w:val="24"/>
          <w:szCs w:val="24"/>
        </w:rPr>
        <w:t xml:space="preserve">22).  Mao fought for the revolutionaries during this period, as he </w:t>
      </w:r>
      <w:r w:rsidR="004A31E6">
        <w:rPr>
          <w:rFonts w:ascii="Times New Roman" w:hAnsi="Times New Roman" w:cs="Times New Roman"/>
          <w:sz w:val="24"/>
          <w:szCs w:val="24"/>
        </w:rPr>
        <w:lastRenderedPageBreak/>
        <w:t>believed that China needed to regain its waning strength</w:t>
      </w:r>
      <w:r w:rsidR="000C0D73">
        <w:rPr>
          <w:rFonts w:ascii="Times New Roman" w:hAnsi="Times New Roman" w:cs="Times New Roman"/>
          <w:sz w:val="24"/>
          <w:szCs w:val="24"/>
        </w:rPr>
        <w:t xml:space="preserve"> and pride as a nation (</w:t>
      </w:r>
      <w:r w:rsidR="004A31E6">
        <w:rPr>
          <w:rFonts w:ascii="Times New Roman" w:hAnsi="Times New Roman" w:cs="Times New Roman"/>
          <w:sz w:val="24"/>
          <w:szCs w:val="24"/>
        </w:rPr>
        <w:t>20).  However, the subsequent democratic elections did not bring the national unification that Mao wished to see.  Rather, by 1918</w:t>
      </w:r>
      <w:r w:rsidR="00A4133C">
        <w:rPr>
          <w:rFonts w:ascii="Times New Roman" w:hAnsi="Times New Roman" w:cs="Times New Roman"/>
          <w:sz w:val="24"/>
          <w:szCs w:val="24"/>
        </w:rPr>
        <w:t xml:space="preserve"> the central government of China, located in Beijing, had little authority in the country, and many Chinese provinces were being ruled by warlords using pr</w:t>
      </w:r>
      <w:r w:rsidR="000C0D73">
        <w:rPr>
          <w:rFonts w:ascii="Times New Roman" w:hAnsi="Times New Roman" w:cs="Times New Roman"/>
          <w:sz w:val="24"/>
          <w:szCs w:val="24"/>
        </w:rPr>
        <w:t>ivately funded armies (</w:t>
      </w:r>
      <w:r w:rsidR="00A4133C">
        <w:rPr>
          <w:rFonts w:ascii="Times New Roman" w:hAnsi="Times New Roman" w:cs="Times New Roman"/>
          <w:sz w:val="24"/>
          <w:szCs w:val="24"/>
        </w:rPr>
        <w:t>23).</w:t>
      </w:r>
      <w:r w:rsidR="004A31E6">
        <w:rPr>
          <w:rFonts w:ascii="Times New Roman" w:hAnsi="Times New Roman" w:cs="Times New Roman"/>
          <w:sz w:val="24"/>
          <w:szCs w:val="24"/>
        </w:rPr>
        <w:t xml:space="preserve">  Thus, Mao grew up in an atmosphere where weak imperial rule led to an eroding of nationalism, and western democracy failed to restore China’s national pride and prosperity.  </w:t>
      </w:r>
      <w:r w:rsidR="00D05602">
        <w:rPr>
          <w:rFonts w:ascii="Times New Roman" w:hAnsi="Times New Roman" w:cs="Times New Roman"/>
          <w:sz w:val="24"/>
          <w:szCs w:val="24"/>
        </w:rPr>
        <w:t>By 1921, he was ready to embrace a new political ideology, and helped found the Ch</w:t>
      </w:r>
      <w:r w:rsidR="000C0D73">
        <w:rPr>
          <w:rFonts w:ascii="Times New Roman" w:hAnsi="Times New Roman" w:cs="Times New Roman"/>
          <w:sz w:val="24"/>
          <w:szCs w:val="24"/>
        </w:rPr>
        <w:t>inese Communist Party (</w:t>
      </w:r>
      <w:r w:rsidR="00D05602">
        <w:rPr>
          <w:rFonts w:ascii="Times New Roman" w:hAnsi="Times New Roman" w:cs="Times New Roman"/>
          <w:sz w:val="24"/>
          <w:szCs w:val="24"/>
        </w:rPr>
        <w:t xml:space="preserve">27).  </w:t>
      </w:r>
      <w:r w:rsidR="004A31E6">
        <w:rPr>
          <w:rFonts w:ascii="Times New Roman" w:hAnsi="Times New Roman" w:cs="Times New Roman"/>
          <w:sz w:val="24"/>
          <w:szCs w:val="24"/>
        </w:rPr>
        <w:t>Mao saw communism as a means of achieving a unified government that would bring China into the modern era (</w:t>
      </w:r>
      <w:r w:rsidR="00D05602">
        <w:rPr>
          <w:rFonts w:ascii="Times New Roman" w:hAnsi="Times New Roman" w:cs="Times New Roman"/>
          <w:sz w:val="24"/>
          <w:szCs w:val="24"/>
        </w:rPr>
        <w:t>25), and now looked for an opportunity to convince the rest of the country of his vision</w:t>
      </w:r>
      <w:r w:rsidR="00DE5628">
        <w:rPr>
          <w:rFonts w:ascii="Times New Roman" w:hAnsi="Times New Roman" w:cs="Times New Roman"/>
          <w:sz w:val="24"/>
          <w:szCs w:val="24"/>
        </w:rPr>
        <w:t xml:space="preserve"> and wrest control from the powerful warlords overrunning the provinces</w:t>
      </w:r>
      <w:r w:rsidR="000C0D73">
        <w:rPr>
          <w:rFonts w:ascii="Times New Roman" w:hAnsi="Times New Roman" w:cs="Times New Roman"/>
          <w:sz w:val="24"/>
          <w:szCs w:val="24"/>
        </w:rPr>
        <w:t xml:space="preserve"> (</w:t>
      </w:r>
      <w:r w:rsidR="00D05602">
        <w:rPr>
          <w:rFonts w:ascii="Times New Roman" w:hAnsi="Times New Roman" w:cs="Times New Roman"/>
          <w:sz w:val="24"/>
          <w:szCs w:val="24"/>
        </w:rPr>
        <w:t xml:space="preserve">27).  </w:t>
      </w:r>
    </w:p>
    <w:p w14:paraId="0F36D828" w14:textId="77777777" w:rsidR="006368D2" w:rsidRDefault="00D05602" w:rsidP="00AE6C9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Mao, being a practical leader </w:t>
      </w:r>
      <w:r w:rsidR="00396687">
        <w:rPr>
          <w:rFonts w:ascii="Times New Roman" w:hAnsi="Times New Roman" w:cs="Times New Roman"/>
          <w:sz w:val="24"/>
          <w:szCs w:val="24"/>
        </w:rPr>
        <w:t>(Darity)</w:t>
      </w:r>
      <w:r w:rsidR="00DE5628">
        <w:rPr>
          <w:rFonts w:ascii="Times New Roman" w:hAnsi="Times New Roman" w:cs="Times New Roman"/>
          <w:sz w:val="24"/>
          <w:szCs w:val="24"/>
        </w:rPr>
        <w:t>, believed that the vast peasantry of China could be mobilized towards nationalism and revolution (Slavicek 31</w:t>
      </w:r>
      <w:r w:rsidR="009E758A">
        <w:rPr>
          <w:rFonts w:ascii="Times New Roman" w:hAnsi="Times New Roman" w:cs="Times New Roman"/>
          <w:sz w:val="24"/>
          <w:szCs w:val="24"/>
        </w:rPr>
        <w:t xml:space="preserve">; </w:t>
      </w:r>
      <w:r w:rsidR="00396687">
        <w:rPr>
          <w:rFonts w:ascii="Times New Roman" w:hAnsi="Times New Roman" w:cs="Times New Roman"/>
          <w:sz w:val="24"/>
          <w:szCs w:val="24"/>
        </w:rPr>
        <w:t>P</w:t>
      </w:r>
      <w:bookmarkStart w:id="0" w:name="_GoBack"/>
      <w:bookmarkEnd w:id="0"/>
      <w:r w:rsidR="00396687">
        <w:rPr>
          <w:rFonts w:ascii="Times New Roman" w:hAnsi="Times New Roman" w:cs="Times New Roman"/>
          <w:sz w:val="24"/>
          <w:szCs w:val="24"/>
        </w:rPr>
        <w:t>ong</w:t>
      </w:r>
      <w:r w:rsidR="00DE5628">
        <w:rPr>
          <w:rFonts w:ascii="Times New Roman" w:hAnsi="Times New Roman" w:cs="Times New Roman"/>
          <w:sz w:val="24"/>
          <w:szCs w:val="24"/>
        </w:rPr>
        <w:t>).  This was in contrast to Marxist philosophy, which viewed peasants as an unreliable source of power, and consequently went against the views of the CCP leaders</w:t>
      </w:r>
      <w:r w:rsidR="009E758A">
        <w:rPr>
          <w:rFonts w:ascii="Times New Roman" w:hAnsi="Times New Roman" w:cs="Times New Roman"/>
          <w:sz w:val="24"/>
          <w:szCs w:val="24"/>
        </w:rPr>
        <w:t>hip in 1927 (Slavicek 31</w:t>
      </w:r>
      <w:r w:rsidR="00302A61">
        <w:rPr>
          <w:rFonts w:ascii="Times New Roman" w:hAnsi="Times New Roman" w:cs="Times New Roman"/>
          <w:sz w:val="24"/>
          <w:szCs w:val="24"/>
        </w:rPr>
        <w:t xml:space="preserve">; </w:t>
      </w:r>
      <w:r w:rsidR="00396687">
        <w:rPr>
          <w:rFonts w:ascii="Times New Roman" w:hAnsi="Times New Roman" w:cs="Times New Roman"/>
          <w:sz w:val="24"/>
          <w:szCs w:val="24"/>
        </w:rPr>
        <w:t>Darity</w:t>
      </w:r>
      <w:r w:rsidR="009E758A">
        <w:rPr>
          <w:rFonts w:ascii="Times New Roman" w:hAnsi="Times New Roman" w:cs="Times New Roman"/>
          <w:sz w:val="24"/>
          <w:szCs w:val="24"/>
        </w:rPr>
        <w:t xml:space="preserve">).  Mao was able to successfully mobilize an army from the Chinese peansantry, and, using guerilla tactics, militarily defeat larger, more heavily armed forces.  </w:t>
      </w:r>
      <w:r w:rsidR="00302A61">
        <w:rPr>
          <w:rFonts w:ascii="Times New Roman" w:hAnsi="Times New Roman" w:cs="Times New Roman"/>
          <w:sz w:val="24"/>
          <w:szCs w:val="24"/>
        </w:rPr>
        <w:t xml:space="preserve">Mao observed </w:t>
      </w:r>
      <w:r w:rsidR="006368D2">
        <w:rPr>
          <w:rFonts w:ascii="Times New Roman" w:hAnsi="Times New Roman" w:cs="Times New Roman"/>
          <w:sz w:val="24"/>
          <w:szCs w:val="24"/>
        </w:rPr>
        <w:t>that political power in China “is obtained from the barrel of the gun” (as cited in Slavicek 33), and that any hope of unifying China would have to be accomplished thr</w:t>
      </w:r>
      <w:r w:rsidR="000C0D73">
        <w:rPr>
          <w:rFonts w:ascii="Times New Roman" w:hAnsi="Times New Roman" w:cs="Times New Roman"/>
          <w:sz w:val="24"/>
          <w:szCs w:val="24"/>
        </w:rPr>
        <w:t>ough military victory (</w:t>
      </w:r>
      <w:r w:rsidR="006368D2">
        <w:rPr>
          <w:rFonts w:ascii="Times New Roman" w:hAnsi="Times New Roman" w:cs="Times New Roman"/>
          <w:sz w:val="24"/>
          <w:szCs w:val="24"/>
        </w:rPr>
        <w:t xml:space="preserve">33).  </w:t>
      </w:r>
    </w:p>
    <w:p w14:paraId="460F22D0" w14:textId="77777777" w:rsidR="00120428" w:rsidRDefault="006368D2" w:rsidP="006368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this reliance on military power, there is evidence that Mao was concerned for the welfare of the Chinese populace.  As a military leader, Mao expected his soldiers to live by the “Eight Points of Behaivior” (Slavicek 37), a set of guidelines by which soldiers were to treat civilians equitably.  These guidelines were intended to prevent the rape, theft, and inhumane </w:t>
      </w:r>
      <w:r>
        <w:rPr>
          <w:rFonts w:ascii="Times New Roman" w:hAnsi="Times New Roman" w:cs="Times New Roman"/>
          <w:sz w:val="24"/>
          <w:szCs w:val="24"/>
        </w:rPr>
        <w:lastRenderedPageBreak/>
        <w:t>treatment of the civilians at the hands of Mao’s army.  Soldiers in breach of the guidelines were to be shot on the spot</w:t>
      </w:r>
      <w:r w:rsidR="000C0D73">
        <w:rPr>
          <w:rFonts w:ascii="Times New Roman" w:hAnsi="Times New Roman" w:cs="Times New Roman"/>
          <w:sz w:val="24"/>
          <w:szCs w:val="24"/>
        </w:rPr>
        <w:t xml:space="preserve"> (</w:t>
      </w:r>
      <w:r w:rsidR="005E504F">
        <w:rPr>
          <w:rFonts w:ascii="Times New Roman" w:hAnsi="Times New Roman" w:cs="Times New Roman"/>
          <w:sz w:val="24"/>
          <w:szCs w:val="24"/>
        </w:rPr>
        <w:t>37).  This was a radical departure from previous military powers in China, which typically</w:t>
      </w:r>
      <w:r w:rsidR="000C0D73">
        <w:rPr>
          <w:rFonts w:ascii="Times New Roman" w:hAnsi="Times New Roman" w:cs="Times New Roman"/>
          <w:sz w:val="24"/>
          <w:szCs w:val="24"/>
        </w:rPr>
        <w:t xml:space="preserve"> abused the peasantry (</w:t>
      </w:r>
      <w:r w:rsidR="005E504F">
        <w:rPr>
          <w:rFonts w:ascii="Times New Roman" w:hAnsi="Times New Roman" w:cs="Times New Roman"/>
          <w:sz w:val="24"/>
          <w:szCs w:val="24"/>
        </w:rPr>
        <w:t>37).  I</w:t>
      </w:r>
      <w:r w:rsidR="000371E7">
        <w:rPr>
          <w:rFonts w:ascii="Times New Roman" w:hAnsi="Times New Roman" w:cs="Times New Roman"/>
          <w:sz w:val="24"/>
          <w:szCs w:val="24"/>
        </w:rPr>
        <w:t xml:space="preserve">n this way, Mao demonstrated a commitment to </w:t>
      </w:r>
      <w:r w:rsidR="005E504F">
        <w:rPr>
          <w:rFonts w:ascii="Times New Roman" w:hAnsi="Times New Roman" w:cs="Times New Roman"/>
          <w:sz w:val="24"/>
          <w:szCs w:val="24"/>
        </w:rPr>
        <w:t>ethical concern for the welfare of the greater populace achieved at the expense of individual liberty, a c</w:t>
      </w:r>
      <w:r w:rsidR="000371E7">
        <w:rPr>
          <w:rFonts w:ascii="Times New Roman" w:hAnsi="Times New Roman" w:cs="Times New Roman"/>
          <w:sz w:val="24"/>
          <w:szCs w:val="24"/>
        </w:rPr>
        <w:t>ommon viewpoint in communist philosophy</w:t>
      </w:r>
      <w:r w:rsidR="005E504F">
        <w:rPr>
          <w:rFonts w:ascii="Times New Roman" w:hAnsi="Times New Roman" w:cs="Times New Roman"/>
          <w:sz w:val="24"/>
          <w:szCs w:val="24"/>
        </w:rPr>
        <w:t>.</w:t>
      </w:r>
      <w:r w:rsidR="000371E7">
        <w:rPr>
          <w:rFonts w:ascii="Times New Roman" w:hAnsi="Times New Roman" w:cs="Times New Roman"/>
          <w:sz w:val="24"/>
          <w:szCs w:val="24"/>
        </w:rPr>
        <w:t xml:space="preserve"> While one may not agree with this position, Mao’s dedication to this belief does meet the definition of integrity.  </w:t>
      </w:r>
    </w:p>
    <w:p w14:paraId="4DB76CD0" w14:textId="77777777" w:rsidR="000371E7" w:rsidRDefault="000371E7" w:rsidP="006368D2">
      <w:pPr>
        <w:spacing w:line="480" w:lineRule="auto"/>
        <w:ind w:firstLine="720"/>
        <w:rPr>
          <w:rFonts w:ascii="Times New Roman" w:hAnsi="Times New Roman" w:cs="Times New Roman"/>
          <w:sz w:val="24"/>
          <w:szCs w:val="24"/>
        </w:rPr>
      </w:pPr>
      <w:r>
        <w:rPr>
          <w:rFonts w:ascii="Times New Roman" w:hAnsi="Times New Roman" w:cs="Times New Roman"/>
          <w:sz w:val="24"/>
          <w:szCs w:val="24"/>
        </w:rPr>
        <w:t>Once installed as the leader of China, Mao would go on to engineer one of the greatest atrocities</w:t>
      </w:r>
      <w:r w:rsidR="00A75EA2">
        <w:rPr>
          <w:rFonts w:ascii="Times New Roman" w:hAnsi="Times New Roman" w:cs="Times New Roman"/>
          <w:sz w:val="24"/>
          <w:szCs w:val="24"/>
        </w:rPr>
        <w:t xml:space="preserve"> in human history, costing the lives of upwards of 30 million Chinese peasants, with </w:t>
      </w:r>
      <w:r>
        <w:rPr>
          <w:rFonts w:ascii="Times New Roman" w:hAnsi="Times New Roman" w:cs="Times New Roman"/>
          <w:sz w:val="24"/>
          <w:szCs w:val="24"/>
        </w:rPr>
        <w:t>the Great Leap Forward</w:t>
      </w:r>
      <w:r w:rsidR="00A75EA2">
        <w:rPr>
          <w:rFonts w:ascii="Times New Roman" w:hAnsi="Times New Roman" w:cs="Times New Roman"/>
          <w:sz w:val="24"/>
          <w:szCs w:val="24"/>
        </w:rPr>
        <w:t>, Mao’s failed program for Chinese economic growth</w:t>
      </w:r>
      <w:r>
        <w:rPr>
          <w:rFonts w:ascii="Times New Roman" w:hAnsi="Times New Roman" w:cs="Times New Roman"/>
          <w:sz w:val="24"/>
          <w:szCs w:val="24"/>
        </w:rPr>
        <w:t xml:space="preserve"> (</w:t>
      </w:r>
      <w:r w:rsidR="00A75EA2">
        <w:rPr>
          <w:rFonts w:ascii="Times New Roman" w:hAnsi="Times New Roman" w:cs="Times New Roman"/>
          <w:sz w:val="24"/>
          <w:szCs w:val="24"/>
        </w:rPr>
        <w:t xml:space="preserve">Slavicek 89; </w:t>
      </w:r>
      <w:r>
        <w:rPr>
          <w:rFonts w:ascii="Times New Roman" w:hAnsi="Times New Roman" w:cs="Times New Roman"/>
          <w:sz w:val="24"/>
          <w:szCs w:val="24"/>
        </w:rPr>
        <w:t xml:space="preserve"> </w:t>
      </w:r>
      <w:r w:rsidR="00396687">
        <w:rPr>
          <w:rFonts w:ascii="Times New Roman" w:hAnsi="Times New Roman" w:cs="Times New Roman"/>
          <w:sz w:val="24"/>
          <w:szCs w:val="24"/>
        </w:rPr>
        <w:t>Darity</w:t>
      </w:r>
      <w:r w:rsidR="00A75EA2">
        <w:rPr>
          <w:rFonts w:ascii="Times New Roman" w:hAnsi="Times New Roman" w:cs="Times New Roman"/>
          <w:sz w:val="24"/>
          <w:szCs w:val="24"/>
        </w:rPr>
        <w:t xml:space="preserve">).  </w:t>
      </w:r>
      <w:r w:rsidR="00F17E70">
        <w:rPr>
          <w:rFonts w:ascii="Times New Roman" w:hAnsi="Times New Roman" w:cs="Times New Roman"/>
          <w:sz w:val="24"/>
          <w:szCs w:val="24"/>
        </w:rPr>
        <w:t xml:space="preserve">Mao believed that by harvesting the power of China’s immense population, vast gains could be made in industry and agriculture (Slavicek 86).  To accomplish this goal, he </w:t>
      </w:r>
      <w:r w:rsidR="00155A80">
        <w:rPr>
          <w:rFonts w:ascii="Times New Roman" w:hAnsi="Times New Roman" w:cs="Times New Roman"/>
          <w:sz w:val="24"/>
          <w:szCs w:val="24"/>
        </w:rPr>
        <w:t>made private ownership of land illegal, and relocated millions of Chinese peasants into state-owned communes</w:t>
      </w:r>
      <w:r w:rsidR="0058152F">
        <w:rPr>
          <w:rFonts w:ascii="Times New Roman" w:hAnsi="Times New Roman" w:cs="Times New Roman"/>
          <w:sz w:val="24"/>
          <w:szCs w:val="24"/>
        </w:rPr>
        <w:t xml:space="preserve">.  Families units were broken up, with peasants, male and female, being assigned to communal living areas and work teams (Slavicek 86).  Mao was convinced that </w:t>
      </w:r>
      <w:r w:rsidR="00DF25ED">
        <w:rPr>
          <w:rFonts w:ascii="Times New Roman" w:hAnsi="Times New Roman" w:cs="Times New Roman"/>
          <w:sz w:val="24"/>
          <w:szCs w:val="24"/>
        </w:rPr>
        <w:t>transforming China socially</w:t>
      </w:r>
      <w:r w:rsidR="0058152F">
        <w:rPr>
          <w:rFonts w:ascii="Times New Roman" w:hAnsi="Times New Roman" w:cs="Times New Roman"/>
          <w:sz w:val="24"/>
          <w:szCs w:val="24"/>
        </w:rPr>
        <w:t xml:space="preserve"> would bring about </w:t>
      </w:r>
      <w:r w:rsidR="00235C28">
        <w:rPr>
          <w:rFonts w:ascii="Times New Roman" w:hAnsi="Times New Roman" w:cs="Times New Roman"/>
          <w:sz w:val="24"/>
          <w:szCs w:val="24"/>
        </w:rPr>
        <w:t xml:space="preserve">massive economic growth </w:t>
      </w:r>
      <w:r w:rsidR="00DF25ED">
        <w:rPr>
          <w:rFonts w:ascii="Times New Roman" w:hAnsi="Times New Roman" w:cs="Times New Roman"/>
          <w:sz w:val="24"/>
          <w:szCs w:val="24"/>
        </w:rPr>
        <w:t xml:space="preserve">in industry </w:t>
      </w:r>
      <w:r w:rsidR="00235C28">
        <w:rPr>
          <w:rFonts w:ascii="Times New Roman" w:hAnsi="Times New Roman" w:cs="Times New Roman"/>
          <w:sz w:val="24"/>
          <w:szCs w:val="24"/>
        </w:rPr>
        <w:t xml:space="preserve">that would lead China </w:t>
      </w:r>
      <w:r w:rsidR="00EA4DA5">
        <w:rPr>
          <w:rFonts w:ascii="Times New Roman" w:hAnsi="Times New Roman" w:cs="Times New Roman"/>
          <w:sz w:val="24"/>
          <w:szCs w:val="24"/>
        </w:rPr>
        <w:t xml:space="preserve">into the modern age, and bring about prosperity for the Chinese people </w:t>
      </w:r>
      <w:r w:rsidR="00396687">
        <w:rPr>
          <w:rFonts w:ascii="Times New Roman" w:hAnsi="Times New Roman" w:cs="Times New Roman"/>
          <w:sz w:val="24"/>
          <w:szCs w:val="24"/>
        </w:rPr>
        <w:t>(Pong).</w:t>
      </w:r>
      <w:r w:rsidR="00EA4DA5">
        <w:rPr>
          <w:rFonts w:ascii="Times New Roman" w:hAnsi="Times New Roman" w:cs="Times New Roman"/>
          <w:sz w:val="24"/>
          <w:szCs w:val="24"/>
        </w:rPr>
        <w:t xml:space="preserve">  Unfortunately, Mao clung to this belief so thoroughly that he went to great lengths to silence critics of the plan (Slavicek 87), even when presented with ample evidence that the policy was achieving opposite result</w:t>
      </w:r>
      <w:r w:rsidR="000C0D73">
        <w:rPr>
          <w:rFonts w:ascii="Times New Roman" w:hAnsi="Times New Roman" w:cs="Times New Roman"/>
          <w:sz w:val="24"/>
          <w:szCs w:val="24"/>
        </w:rPr>
        <w:t>s to those he desired (</w:t>
      </w:r>
      <w:r w:rsidR="00EA4DA5">
        <w:rPr>
          <w:rFonts w:ascii="Times New Roman" w:hAnsi="Times New Roman" w:cs="Times New Roman"/>
          <w:sz w:val="24"/>
          <w:szCs w:val="24"/>
        </w:rPr>
        <w:t>89).  When famine struck in 1960, the struggling agricultural industry could not grow enough food to feed to population, result</w:t>
      </w:r>
      <w:r w:rsidR="00B83D67">
        <w:rPr>
          <w:rFonts w:ascii="Times New Roman" w:hAnsi="Times New Roman" w:cs="Times New Roman"/>
          <w:sz w:val="24"/>
          <w:szCs w:val="24"/>
        </w:rPr>
        <w:t xml:space="preserve">ing in the deaths of millions (Slavicek 89; </w:t>
      </w:r>
      <w:r w:rsidR="00396687">
        <w:rPr>
          <w:rFonts w:ascii="Times New Roman" w:hAnsi="Times New Roman" w:cs="Times New Roman"/>
          <w:sz w:val="24"/>
          <w:szCs w:val="24"/>
        </w:rPr>
        <w:t>Darity</w:t>
      </w:r>
      <w:r w:rsidR="00B83D67">
        <w:rPr>
          <w:rFonts w:ascii="Times New Roman" w:hAnsi="Times New Roman" w:cs="Times New Roman"/>
          <w:sz w:val="24"/>
          <w:szCs w:val="24"/>
        </w:rPr>
        <w:t>).  Although tragedy was the result of his belief, Mao did adhere to his belief system in what he thought was an action that would benefit his entire country.  In this way, he does meet the definition of a person with integrity.</w:t>
      </w:r>
    </w:p>
    <w:p w14:paraId="10D64CF2" w14:textId="77777777" w:rsidR="00B83D67" w:rsidRDefault="00B83D67" w:rsidP="006368D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Mao Zedong is a controversial historical figure.  Despite the horrors associated with his rule, his </w:t>
      </w:r>
      <w:r w:rsidR="00396687">
        <w:rPr>
          <w:rFonts w:ascii="Times New Roman" w:hAnsi="Times New Roman" w:cs="Times New Roman"/>
          <w:sz w:val="24"/>
          <w:szCs w:val="24"/>
        </w:rPr>
        <w:t>ideology is still influential (Pong</w:t>
      </w:r>
      <w:r>
        <w:rPr>
          <w:rFonts w:ascii="Times New Roman" w:hAnsi="Times New Roman" w:cs="Times New Roman"/>
          <w:sz w:val="24"/>
          <w:szCs w:val="24"/>
        </w:rPr>
        <w:t>), and there is little doubt that he was “</w:t>
      </w:r>
      <w:r w:rsidRPr="00B83D67">
        <w:rPr>
          <w:rFonts w:ascii="Times New Roman" w:hAnsi="Times New Roman" w:cs="Times New Roman"/>
          <w:color w:val="333333"/>
          <w:sz w:val="24"/>
          <w:szCs w:val="24"/>
          <w:shd w:val="clear" w:color="auto" w:fill="FFFFFF"/>
        </w:rPr>
        <w:t>driven by genuine visions of social transformation and national greatness</w:t>
      </w:r>
      <w:r>
        <w:rPr>
          <w:rFonts w:ascii="Helvetica" w:hAnsi="Helvetica" w:cs="Helvetica"/>
          <w:color w:val="333333"/>
          <w:sz w:val="21"/>
          <w:szCs w:val="21"/>
          <w:shd w:val="clear" w:color="auto" w:fill="FFFFFF"/>
        </w:rPr>
        <w:t>” (</w:t>
      </w:r>
      <w:r w:rsidR="00396687">
        <w:rPr>
          <w:rFonts w:ascii="Times New Roman" w:hAnsi="Times New Roman" w:cs="Times New Roman"/>
          <w:sz w:val="24"/>
          <w:szCs w:val="24"/>
        </w:rPr>
        <w:t>Darity</w:t>
      </w:r>
      <w:r>
        <w:rPr>
          <w:rFonts w:ascii="Times New Roman" w:hAnsi="Times New Roman" w:cs="Times New Roman"/>
          <w:sz w:val="24"/>
          <w:szCs w:val="24"/>
        </w:rPr>
        <w:t xml:space="preserve">).  </w:t>
      </w:r>
      <w:r w:rsidR="001F4011">
        <w:rPr>
          <w:rFonts w:ascii="Times New Roman" w:hAnsi="Times New Roman" w:cs="Times New Roman"/>
          <w:sz w:val="24"/>
          <w:szCs w:val="24"/>
        </w:rPr>
        <w:t>Although pride and unchecked power led him to commit human rights atrocities, h</w:t>
      </w:r>
      <w:r>
        <w:rPr>
          <w:rFonts w:ascii="Times New Roman" w:hAnsi="Times New Roman" w:cs="Times New Roman"/>
          <w:sz w:val="24"/>
          <w:szCs w:val="24"/>
        </w:rPr>
        <w:t xml:space="preserve">e consistently acted in </w:t>
      </w:r>
      <w:r w:rsidR="001F4011">
        <w:rPr>
          <w:rFonts w:ascii="Times New Roman" w:hAnsi="Times New Roman" w:cs="Times New Roman"/>
          <w:sz w:val="24"/>
          <w:szCs w:val="24"/>
        </w:rPr>
        <w:t>accordance with his beliefs towards a vision of prosperity for China.  His uncompromising stance that communist ideology would bring about a better society</w:t>
      </w:r>
      <w:r w:rsidR="00154A45">
        <w:rPr>
          <w:rFonts w:ascii="Times New Roman" w:hAnsi="Times New Roman" w:cs="Times New Roman"/>
          <w:sz w:val="24"/>
          <w:szCs w:val="24"/>
        </w:rPr>
        <w:t xml:space="preserve"> show him to be a person of integrity.</w:t>
      </w:r>
    </w:p>
    <w:p w14:paraId="08528A2D" w14:textId="77777777" w:rsidR="00914C0A" w:rsidRDefault="00914C0A" w:rsidP="006368D2">
      <w:pPr>
        <w:spacing w:line="480" w:lineRule="auto"/>
        <w:ind w:firstLine="720"/>
        <w:rPr>
          <w:rFonts w:ascii="Times New Roman" w:hAnsi="Times New Roman" w:cs="Times New Roman"/>
          <w:sz w:val="24"/>
          <w:szCs w:val="24"/>
        </w:rPr>
      </w:pPr>
    </w:p>
    <w:p w14:paraId="618BA4E8" w14:textId="77777777" w:rsidR="00914C0A" w:rsidRDefault="00914C0A" w:rsidP="006368D2">
      <w:pPr>
        <w:spacing w:line="480" w:lineRule="auto"/>
        <w:ind w:firstLine="720"/>
        <w:rPr>
          <w:rFonts w:ascii="Times New Roman" w:hAnsi="Times New Roman" w:cs="Times New Roman"/>
          <w:sz w:val="24"/>
          <w:szCs w:val="24"/>
        </w:rPr>
      </w:pPr>
    </w:p>
    <w:p w14:paraId="454239D6" w14:textId="77777777" w:rsidR="00914C0A" w:rsidRDefault="00914C0A" w:rsidP="006368D2">
      <w:pPr>
        <w:spacing w:line="480" w:lineRule="auto"/>
        <w:ind w:firstLine="720"/>
        <w:rPr>
          <w:rFonts w:ascii="Times New Roman" w:hAnsi="Times New Roman" w:cs="Times New Roman"/>
          <w:sz w:val="24"/>
          <w:szCs w:val="24"/>
        </w:rPr>
      </w:pPr>
    </w:p>
    <w:p w14:paraId="18B1B39E" w14:textId="77777777" w:rsidR="00914C0A" w:rsidRDefault="00914C0A" w:rsidP="006368D2">
      <w:pPr>
        <w:spacing w:line="480" w:lineRule="auto"/>
        <w:ind w:firstLine="720"/>
        <w:rPr>
          <w:rFonts w:ascii="Times New Roman" w:hAnsi="Times New Roman" w:cs="Times New Roman"/>
          <w:sz w:val="24"/>
          <w:szCs w:val="24"/>
        </w:rPr>
      </w:pPr>
    </w:p>
    <w:p w14:paraId="744464F3" w14:textId="77777777" w:rsidR="00914C0A" w:rsidRDefault="00914C0A" w:rsidP="006368D2">
      <w:pPr>
        <w:spacing w:line="480" w:lineRule="auto"/>
        <w:ind w:firstLine="720"/>
        <w:rPr>
          <w:rFonts w:ascii="Times New Roman" w:hAnsi="Times New Roman" w:cs="Times New Roman"/>
          <w:sz w:val="24"/>
          <w:szCs w:val="24"/>
        </w:rPr>
      </w:pPr>
    </w:p>
    <w:p w14:paraId="7EE1B316" w14:textId="77777777" w:rsidR="00914C0A" w:rsidRDefault="00914C0A" w:rsidP="006368D2">
      <w:pPr>
        <w:spacing w:line="480" w:lineRule="auto"/>
        <w:ind w:firstLine="720"/>
        <w:rPr>
          <w:rFonts w:ascii="Times New Roman" w:hAnsi="Times New Roman" w:cs="Times New Roman"/>
          <w:sz w:val="24"/>
          <w:szCs w:val="24"/>
        </w:rPr>
      </w:pPr>
    </w:p>
    <w:p w14:paraId="33A05A17" w14:textId="77777777" w:rsidR="00914C0A" w:rsidRDefault="00914C0A" w:rsidP="006368D2">
      <w:pPr>
        <w:spacing w:line="480" w:lineRule="auto"/>
        <w:ind w:firstLine="720"/>
        <w:rPr>
          <w:rFonts w:ascii="Times New Roman" w:hAnsi="Times New Roman" w:cs="Times New Roman"/>
          <w:sz w:val="24"/>
          <w:szCs w:val="24"/>
        </w:rPr>
      </w:pPr>
    </w:p>
    <w:p w14:paraId="29ACEB04" w14:textId="77777777" w:rsidR="00154A45" w:rsidRDefault="00154A45" w:rsidP="006368D2">
      <w:pPr>
        <w:spacing w:line="480" w:lineRule="auto"/>
        <w:ind w:firstLine="720"/>
        <w:rPr>
          <w:rFonts w:ascii="Times New Roman" w:hAnsi="Times New Roman" w:cs="Times New Roman"/>
          <w:sz w:val="24"/>
          <w:szCs w:val="24"/>
        </w:rPr>
      </w:pPr>
    </w:p>
    <w:p w14:paraId="69C0B6F1" w14:textId="77777777" w:rsidR="00154A45" w:rsidRDefault="00154A45" w:rsidP="006368D2">
      <w:pPr>
        <w:spacing w:line="480" w:lineRule="auto"/>
        <w:ind w:firstLine="720"/>
        <w:rPr>
          <w:rFonts w:ascii="Times New Roman" w:hAnsi="Times New Roman" w:cs="Times New Roman"/>
          <w:sz w:val="24"/>
          <w:szCs w:val="24"/>
        </w:rPr>
      </w:pPr>
    </w:p>
    <w:p w14:paraId="21372820" w14:textId="77777777" w:rsidR="00154A45" w:rsidRDefault="00154A45" w:rsidP="006368D2">
      <w:pPr>
        <w:spacing w:line="480" w:lineRule="auto"/>
        <w:ind w:firstLine="720"/>
        <w:rPr>
          <w:rFonts w:ascii="Times New Roman" w:hAnsi="Times New Roman" w:cs="Times New Roman"/>
          <w:sz w:val="24"/>
          <w:szCs w:val="24"/>
        </w:rPr>
      </w:pPr>
    </w:p>
    <w:p w14:paraId="5C0B0EAB" w14:textId="77777777" w:rsidR="00154A45" w:rsidRDefault="00154A45" w:rsidP="006368D2">
      <w:pPr>
        <w:spacing w:line="480" w:lineRule="auto"/>
        <w:ind w:firstLine="720"/>
        <w:rPr>
          <w:rFonts w:ascii="Times New Roman" w:hAnsi="Times New Roman" w:cs="Times New Roman"/>
          <w:sz w:val="24"/>
          <w:szCs w:val="24"/>
        </w:rPr>
      </w:pPr>
    </w:p>
    <w:p w14:paraId="2F3E950E" w14:textId="77777777" w:rsidR="00154A45" w:rsidRDefault="00154A45" w:rsidP="006368D2">
      <w:pPr>
        <w:spacing w:line="480" w:lineRule="auto"/>
        <w:ind w:firstLine="720"/>
        <w:rPr>
          <w:rFonts w:ascii="Times New Roman" w:hAnsi="Times New Roman" w:cs="Times New Roman"/>
          <w:sz w:val="24"/>
          <w:szCs w:val="24"/>
        </w:rPr>
      </w:pPr>
    </w:p>
    <w:p w14:paraId="0EE91940" w14:textId="77777777" w:rsidR="00396687" w:rsidRDefault="00396687" w:rsidP="00914C0A">
      <w:pPr>
        <w:spacing w:after="0" w:line="480" w:lineRule="auto"/>
        <w:jc w:val="center"/>
        <w:rPr>
          <w:rFonts w:ascii="Times New Roman" w:hAnsi="Times New Roman" w:cs="Times New Roman"/>
          <w:color w:val="000000"/>
          <w:sz w:val="24"/>
          <w:szCs w:val="24"/>
        </w:rPr>
      </w:pPr>
    </w:p>
    <w:p w14:paraId="1F7A5397" w14:textId="77777777" w:rsidR="00914C0A" w:rsidRDefault="00914C0A" w:rsidP="00914C0A">
      <w:pPr>
        <w:spacing w:after="0" w:line="480" w:lineRule="auto"/>
        <w:jc w:val="center"/>
      </w:pPr>
      <w:r>
        <w:rPr>
          <w:rFonts w:ascii="Times New Roman" w:hAnsi="Times New Roman" w:cs="Times New Roman"/>
          <w:color w:val="000000"/>
          <w:sz w:val="24"/>
          <w:szCs w:val="24"/>
        </w:rPr>
        <w:lastRenderedPageBreak/>
        <w:t>Works Cited</w:t>
      </w:r>
    </w:p>
    <w:p w14:paraId="32E58932" w14:textId="77777777" w:rsidR="00396687" w:rsidRDefault="00396687" w:rsidP="00396687">
      <w:pPr>
        <w:shd w:val="clear" w:color="auto" w:fill="FFFFFF"/>
        <w:spacing w:after="0" w:line="480" w:lineRule="auto"/>
        <w:ind w:hanging="600"/>
        <w:rPr>
          <w:rFonts w:ascii="Times New Roman" w:eastAsia="Times New Roman" w:hAnsi="Times New Roman" w:cs="Times New Roman"/>
          <w:color w:val="000000"/>
          <w:sz w:val="24"/>
          <w:szCs w:val="24"/>
          <w:lang w:val="en-US"/>
        </w:rPr>
      </w:pPr>
      <w:r w:rsidRPr="00396687">
        <w:rPr>
          <w:rFonts w:ascii="Times New Roman" w:eastAsia="Times New Roman" w:hAnsi="Times New Roman" w:cs="Times New Roman"/>
          <w:color w:val="000000"/>
          <w:sz w:val="24"/>
          <w:szCs w:val="24"/>
          <w:lang w:val="en-US"/>
        </w:rPr>
        <w:t>Darity, Jr., William A., editor. “Maoism.” </w:t>
      </w:r>
      <w:r w:rsidRPr="00396687">
        <w:rPr>
          <w:rFonts w:ascii="Times New Roman" w:eastAsia="Times New Roman" w:hAnsi="Times New Roman" w:cs="Times New Roman"/>
          <w:i/>
          <w:iCs/>
          <w:color w:val="000000"/>
          <w:sz w:val="24"/>
          <w:szCs w:val="24"/>
          <w:lang w:val="en-US"/>
        </w:rPr>
        <w:t>International Encyclopedia of the Social Sciences</w:t>
      </w:r>
      <w:r w:rsidRPr="00396687">
        <w:rPr>
          <w:rFonts w:ascii="Times New Roman" w:eastAsia="Times New Roman" w:hAnsi="Times New Roman" w:cs="Times New Roman"/>
          <w:color w:val="000000"/>
          <w:sz w:val="24"/>
          <w:szCs w:val="24"/>
          <w:lang w:val="en-US"/>
        </w:rPr>
        <w:t>, 2nd ed., vol. 4, Macmillan Reference USA, Detroit, 2008, pp. 590–591, </w:t>
      </w:r>
      <w:r w:rsidRPr="00396687">
        <w:rPr>
          <w:rFonts w:ascii="Times New Roman" w:eastAsia="Times New Roman" w:hAnsi="Times New Roman" w:cs="Times New Roman"/>
          <w:i/>
          <w:iCs/>
          <w:color w:val="000000"/>
          <w:sz w:val="24"/>
          <w:szCs w:val="24"/>
          <w:lang w:val="en-US"/>
        </w:rPr>
        <w:t>World History in Context</w:t>
      </w:r>
      <w:r w:rsidRPr="00396687">
        <w:rPr>
          <w:rFonts w:ascii="Times New Roman" w:eastAsia="Times New Roman" w:hAnsi="Times New Roman" w:cs="Times New Roman"/>
          <w:color w:val="000000"/>
          <w:sz w:val="24"/>
          <w:szCs w:val="24"/>
          <w:lang w:val="en-US"/>
        </w:rPr>
        <w:t xml:space="preserve">, </w:t>
      </w:r>
      <w:hyperlink r:id="rId9" w:history="1">
        <w:r w:rsidRPr="00E76E8A">
          <w:rPr>
            <w:rStyle w:val="Hyperlink"/>
            <w:rFonts w:ascii="Times New Roman" w:eastAsia="Times New Roman" w:hAnsi="Times New Roman" w:cs="Times New Roman"/>
            <w:sz w:val="24"/>
            <w:szCs w:val="24"/>
            <w:lang w:val="en-US"/>
          </w:rPr>
          <w:t>http://ic.galegroup.com/ic/whic/referencedetailspage/referencedetailswindow?disablehighlighting=true&amp;displaygroupname=reference&amp;currpage=&amp;scanid=&amp;query=&amp;prodid=whic&amp;search_within_results=&amp;p=whic&amp;mode=view&amp;catid=&amp;limiter=&amp;display-query=&amp;displaygroups=&amp;contentmodules=&amp;action=e&amp;sortby=&amp;documentid=gale|cx3045301444&amp;windowstate=normal&amp;activitytype=&amp;failovertype=&amp;commentary=true&amp;source=bookmark&amp;u=saskschrcssd81&amp;jsid=4cbf0dd1769cf36800f5fba2c7c05c80</w:t>
        </w:r>
      </w:hyperlink>
      <w:r w:rsidRPr="00396687">
        <w:rPr>
          <w:rFonts w:ascii="Times New Roman" w:eastAsia="Times New Roman" w:hAnsi="Times New Roman" w:cs="Times New Roman"/>
          <w:color w:val="000000"/>
          <w:sz w:val="24"/>
          <w:szCs w:val="24"/>
          <w:lang w:val="en-US"/>
        </w:rPr>
        <w:t>.</w:t>
      </w:r>
    </w:p>
    <w:p w14:paraId="2ACD05A1" w14:textId="77777777" w:rsidR="00396687" w:rsidRPr="00396687" w:rsidRDefault="00396687" w:rsidP="00396687">
      <w:pPr>
        <w:shd w:val="clear" w:color="auto" w:fill="FFFFFF"/>
        <w:spacing w:after="0" w:line="480" w:lineRule="auto"/>
        <w:ind w:hanging="600"/>
        <w:rPr>
          <w:rFonts w:ascii="Times New Roman" w:eastAsia="Times New Roman" w:hAnsi="Times New Roman" w:cs="Times New Roman"/>
          <w:color w:val="000000"/>
          <w:sz w:val="24"/>
          <w:szCs w:val="24"/>
          <w:lang w:val="en-US"/>
        </w:rPr>
      </w:pPr>
      <w:r>
        <w:rPr>
          <w:rFonts w:ascii="Times New Roman" w:hAnsi="Times New Roman" w:cs="Times New Roman"/>
          <w:color w:val="000000"/>
          <w:sz w:val="24"/>
          <w:szCs w:val="24"/>
        </w:rPr>
        <w:t xml:space="preserve">"Integrity." </w:t>
      </w:r>
      <w:r>
        <w:rPr>
          <w:rFonts w:ascii="Times New Roman" w:hAnsi="Times New Roman" w:cs="Times New Roman"/>
          <w:i/>
          <w:color w:val="000000"/>
          <w:sz w:val="24"/>
          <w:szCs w:val="24"/>
        </w:rPr>
        <w:t>Merriam-Webster.com</w:t>
      </w:r>
      <w:r>
        <w:rPr>
          <w:rFonts w:ascii="Times New Roman" w:hAnsi="Times New Roman" w:cs="Times New Roman"/>
          <w:color w:val="000000"/>
          <w:sz w:val="24"/>
          <w:szCs w:val="24"/>
        </w:rPr>
        <w:t>. Merriam-Webster, 2014. Web. 20 Nov. 2013. &lt;http://www.merriam-webster.com/dictionary/integrity&gt;.</w:t>
      </w:r>
    </w:p>
    <w:p w14:paraId="165DA963" w14:textId="77777777" w:rsidR="00396687" w:rsidRPr="00396687" w:rsidRDefault="00396687" w:rsidP="00396687">
      <w:pPr>
        <w:shd w:val="clear" w:color="auto" w:fill="FFFFFF"/>
        <w:spacing w:after="0" w:line="480" w:lineRule="auto"/>
        <w:ind w:hanging="600"/>
        <w:rPr>
          <w:rFonts w:ascii="Times New Roman" w:eastAsia="Times New Roman" w:hAnsi="Times New Roman" w:cs="Times New Roman"/>
          <w:color w:val="000000"/>
          <w:sz w:val="24"/>
          <w:szCs w:val="24"/>
          <w:lang w:val="en-US"/>
        </w:rPr>
      </w:pPr>
      <w:r w:rsidRPr="00396687">
        <w:rPr>
          <w:rFonts w:ascii="Times New Roman" w:eastAsia="Times New Roman" w:hAnsi="Times New Roman" w:cs="Times New Roman"/>
          <w:color w:val="000000"/>
          <w:sz w:val="24"/>
          <w:szCs w:val="24"/>
          <w:lang w:val="en-US"/>
        </w:rPr>
        <w:t>Pong, David, editor. “Mao Zedong 1893–1976.” </w:t>
      </w:r>
      <w:r w:rsidRPr="00396687">
        <w:rPr>
          <w:rFonts w:ascii="Times New Roman" w:eastAsia="Times New Roman" w:hAnsi="Times New Roman" w:cs="Times New Roman"/>
          <w:i/>
          <w:iCs/>
          <w:color w:val="000000"/>
          <w:sz w:val="24"/>
          <w:szCs w:val="24"/>
          <w:lang w:val="en-US"/>
        </w:rPr>
        <w:t>Encyclopedia of Modern China</w:t>
      </w:r>
      <w:r w:rsidRPr="00396687">
        <w:rPr>
          <w:rFonts w:ascii="Times New Roman" w:eastAsia="Times New Roman" w:hAnsi="Times New Roman" w:cs="Times New Roman"/>
          <w:color w:val="000000"/>
          <w:sz w:val="24"/>
          <w:szCs w:val="24"/>
          <w:lang w:val="en-US"/>
        </w:rPr>
        <w:t>, vol. 2, Charles Scribner's Sons, Detroit, 2009, pp. 554–559, </w:t>
      </w:r>
      <w:r w:rsidRPr="00396687">
        <w:rPr>
          <w:rFonts w:ascii="Times New Roman" w:eastAsia="Times New Roman" w:hAnsi="Times New Roman" w:cs="Times New Roman"/>
          <w:i/>
          <w:iCs/>
          <w:color w:val="000000"/>
          <w:sz w:val="24"/>
          <w:szCs w:val="24"/>
          <w:lang w:val="en-US"/>
        </w:rPr>
        <w:t>World History in Context</w:t>
      </w:r>
      <w:r w:rsidRPr="00396687">
        <w:rPr>
          <w:rFonts w:ascii="Times New Roman" w:eastAsia="Times New Roman" w:hAnsi="Times New Roman" w:cs="Times New Roman"/>
          <w:color w:val="000000"/>
          <w:sz w:val="24"/>
          <w:szCs w:val="24"/>
          <w:lang w:val="en-US"/>
        </w:rPr>
        <w:t>, http://ic.galegroup.com/ic/whic/biographiesdetailspage/biographiesdetailswindow?disablehighlighting=false&amp;displaygroupname=biographies&amp;currpage=&amp;scanid=&amp;query=&amp;prodid=whic&amp;search_within_results=&amp;p=whic&amp;mode=view&amp;catid=&amp;limiter=&amp;display-query=&amp;displaygroups=&amp;contentmodules=&amp;action=e&amp;sortby=&amp;documentid=gale|cx1837900371&amp;windowstate=normal&amp;activitytype=&amp;failovertype=&amp;commentary=&amp;source=bookmark&amp;u=saskschrcssd81&amp;jsid=7c962477e2ecb248cfb85937dbd30bd8.</w:t>
      </w:r>
    </w:p>
    <w:p w14:paraId="223801C6" w14:textId="77777777" w:rsidR="00396687" w:rsidRPr="00396687" w:rsidRDefault="00396687" w:rsidP="00396687">
      <w:pPr>
        <w:shd w:val="clear" w:color="auto" w:fill="FFFFFF"/>
        <w:spacing w:after="0" w:line="480" w:lineRule="auto"/>
        <w:ind w:hanging="600"/>
        <w:rPr>
          <w:rFonts w:ascii="Times New Roman" w:eastAsia="Times New Roman" w:hAnsi="Times New Roman" w:cs="Times New Roman"/>
          <w:color w:val="000000"/>
          <w:sz w:val="24"/>
          <w:szCs w:val="24"/>
          <w:lang w:val="en-US"/>
        </w:rPr>
      </w:pPr>
      <w:r w:rsidRPr="00396687">
        <w:rPr>
          <w:rFonts w:ascii="Times New Roman" w:eastAsia="Times New Roman" w:hAnsi="Times New Roman" w:cs="Times New Roman"/>
          <w:color w:val="000000"/>
          <w:sz w:val="24"/>
          <w:szCs w:val="24"/>
          <w:lang w:val="en-US"/>
        </w:rPr>
        <w:t>Slavicek, Louise Chipley. </w:t>
      </w:r>
      <w:r w:rsidRPr="00396687">
        <w:rPr>
          <w:rFonts w:ascii="Times New Roman" w:eastAsia="Times New Roman" w:hAnsi="Times New Roman" w:cs="Times New Roman"/>
          <w:i/>
          <w:iCs/>
          <w:color w:val="000000"/>
          <w:sz w:val="24"/>
          <w:szCs w:val="24"/>
          <w:lang w:val="en-US"/>
        </w:rPr>
        <w:t>Mao Zedong</w:t>
      </w:r>
      <w:r w:rsidRPr="00396687">
        <w:rPr>
          <w:rFonts w:ascii="Times New Roman" w:eastAsia="Times New Roman" w:hAnsi="Times New Roman" w:cs="Times New Roman"/>
          <w:color w:val="000000"/>
          <w:sz w:val="24"/>
          <w:szCs w:val="24"/>
          <w:lang w:val="en-US"/>
        </w:rPr>
        <w:t>. Philadelphia, Chelsea House Publishers, 2004.</w:t>
      </w:r>
    </w:p>
    <w:p w14:paraId="59A8D55B" w14:textId="77777777" w:rsidR="00914C0A" w:rsidRPr="00A4133C" w:rsidRDefault="00914C0A" w:rsidP="006368D2">
      <w:pPr>
        <w:spacing w:line="480" w:lineRule="auto"/>
        <w:ind w:firstLine="720"/>
        <w:rPr>
          <w:rFonts w:ascii="Times New Roman" w:hAnsi="Times New Roman" w:cs="Times New Roman"/>
          <w:sz w:val="24"/>
          <w:szCs w:val="24"/>
        </w:rPr>
      </w:pPr>
    </w:p>
    <w:sectPr w:rsidR="00914C0A" w:rsidRPr="00A4133C" w:rsidSect="005F1B55">
      <w:headerReference w:type="default" r:id="rId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A968F" w14:textId="77777777" w:rsidR="00104E1F" w:rsidRDefault="00104E1F" w:rsidP="005F1B55">
      <w:pPr>
        <w:spacing w:after="0" w:line="240" w:lineRule="auto"/>
      </w:pPr>
      <w:r>
        <w:separator/>
      </w:r>
    </w:p>
  </w:endnote>
  <w:endnote w:type="continuationSeparator" w:id="0">
    <w:p w14:paraId="0A12D3AE" w14:textId="77777777" w:rsidR="00104E1F" w:rsidRDefault="00104E1F" w:rsidP="005F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F2FAC" w14:textId="77777777" w:rsidR="00104E1F" w:rsidRDefault="00104E1F" w:rsidP="005F1B55">
      <w:pPr>
        <w:spacing w:after="0" w:line="240" w:lineRule="auto"/>
      </w:pPr>
      <w:r>
        <w:separator/>
      </w:r>
    </w:p>
  </w:footnote>
  <w:footnote w:type="continuationSeparator" w:id="0">
    <w:p w14:paraId="27535A5C" w14:textId="77777777" w:rsidR="00104E1F" w:rsidRDefault="00104E1F" w:rsidP="005F1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CAAA" w14:textId="668D8444" w:rsidR="00104E1F" w:rsidRPr="005F1B55" w:rsidRDefault="00104E1F">
    <w:pPr>
      <w:pStyle w:val="Header"/>
      <w:jc w:val="right"/>
      <w:rPr>
        <w:rFonts w:ascii="Times New Roman" w:hAnsi="Times New Roman" w:cs="Times New Roman"/>
      </w:rPr>
    </w:pPr>
    <w:r>
      <w:rPr>
        <w:rFonts w:ascii="Times New Roman" w:hAnsi="Times New Roman" w:cs="Times New Roman"/>
      </w:rPr>
      <w:t>Hammond</w:t>
    </w:r>
    <w:r w:rsidRPr="005F1B55">
      <w:rPr>
        <w:rFonts w:ascii="Times New Roman" w:hAnsi="Times New Roman" w:cs="Times New Roman"/>
      </w:rPr>
      <w:t xml:space="preserve"> </w:t>
    </w:r>
    <w:sdt>
      <w:sdtPr>
        <w:rPr>
          <w:rFonts w:ascii="Times New Roman" w:hAnsi="Times New Roman" w:cs="Times New Roman"/>
        </w:rPr>
        <w:id w:val="-1242641833"/>
        <w:docPartObj>
          <w:docPartGallery w:val="Page Numbers (Top of Page)"/>
          <w:docPartUnique/>
        </w:docPartObj>
      </w:sdtPr>
      <w:sdtEndPr>
        <w:rPr>
          <w:noProof/>
        </w:rPr>
      </w:sdtEndPr>
      <w:sdtContent>
        <w:r w:rsidRPr="005F1B55">
          <w:rPr>
            <w:rFonts w:ascii="Times New Roman" w:hAnsi="Times New Roman" w:cs="Times New Roman"/>
          </w:rPr>
          <w:fldChar w:fldCharType="begin"/>
        </w:r>
        <w:r w:rsidRPr="005F1B55">
          <w:rPr>
            <w:rFonts w:ascii="Times New Roman" w:hAnsi="Times New Roman" w:cs="Times New Roman"/>
          </w:rPr>
          <w:instrText xml:space="preserve"> PAGE   \* MERGEFORMAT </w:instrText>
        </w:r>
        <w:r w:rsidRPr="005F1B55">
          <w:rPr>
            <w:rFonts w:ascii="Times New Roman" w:hAnsi="Times New Roman" w:cs="Times New Roman"/>
          </w:rPr>
          <w:fldChar w:fldCharType="separate"/>
        </w:r>
        <w:r w:rsidR="00DD2AC0">
          <w:rPr>
            <w:rFonts w:ascii="Times New Roman" w:hAnsi="Times New Roman" w:cs="Times New Roman"/>
            <w:noProof/>
          </w:rPr>
          <w:t>3</w:t>
        </w:r>
        <w:r w:rsidRPr="005F1B55">
          <w:rPr>
            <w:rFonts w:ascii="Times New Roman" w:hAnsi="Times New Roman" w:cs="Times New Roman"/>
            <w:noProof/>
          </w:rPr>
          <w:fldChar w:fldCharType="end"/>
        </w:r>
      </w:sdtContent>
    </w:sdt>
  </w:p>
  <w:p w14:paraId="2B6CC70F" w14:textId="77777777" w:rsidR="00104E1F" w:rsidRDefault="00104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97"/>
    <w:rsid w:val="000371E7"/>
    <w:rsid w:val="000C0D73"/>
    <w:rsid w:val="000F3D4E"/>
    <w:rsid w:val="00104E1F"/>
    <w:rsid w:val="00120428"/>
    <w:rsid w:val="00154A45"/>
    <w:rsid w:val="00155A80"/>
    <w:rsid w:val="001D71F8"/>
    <w:rsid w:val="001F4011"/>
    <w:rsid w:val="00235C28"/>
    <w:rsid w:val="002B7989"/>
    <w:rsid w:val="00302A61"/>
    <w:rsid w:val="00396687"/>
    <w:rsid w:val="004A31E6"/>
    <w:rsid w:val="0058152F"/>
    <w:rsid w:val="005E504F"/>
    <w:rsid w:val="005F1B55"/>
    <w:rsid w:val="006368D2"/>
    <w:rsid w:val="007758B3"/>
    <w:rsid w:val="00880984"/>
    <w:rsid w:val="00914C0A"/>
    <w:rsid w:val="009E758A"/>
    <w:rsid w:val="00A4133C"/>
    <w:rsid w:val="00A75EA2"/>
    <w:rsid w:val="00AB3688"/>
    <w:rsid w:val="00AD499F"/>
    <w:rsid w:val="00AE6C97"/>
    <w:rsid w:val="00B83D67"/>
    <w:rsid w:val="00D05602"/>
    <w:rsid w:val="00D17E55"/>
    <w:rsid w:val="00DD2AC0"/>
    <w:rsid w:val="00DE5628"/>
    <w:rsid w:val="00DF25ED"/>
    <w:rsid w:val="00EA4DA5"/>
    <w:rsid w:val="00F17E70"/>
    <w:rsid w:val="00FC7D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2496"/>
  <w15:docId w15:val="{E2DD8B17-B935-4A0E-89F4-DD662D13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B55"/>
  </w:style>
  <w:style w:type="paragraph" w:styleId="Footer">
    <w:name w:val="footer"/>
    <w:basedOn w:val="Normal"/>
    <w:link w:val="FooterChar"/>
    <w:uiPriority w:val="99"/>
    <w:unhideWhenUsed/>
    <w:rsid w:val="005F1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B55"/>
  </w:style>
  <w:style w:type="character" w:customStyle="1" w:styleId="apple-converted-space">
    <w:name w:val="apple-converted-space"/>
    <w:basedOn w:val="DefaultParagraphFont"/>
    <w:rsid w:val="00D17E55"/>
  </w:style>
  <w:style w:type="character" w:styleId="Hyperlink">
    <w:name w:val="Hyperlink"/>
    <w:basedOn w:val="DefaultParagraphFont"/>
    <w:uiPriority w:val="99"/>
    <w:unhideWhenUsed/>
    <w:rsid w:val="00D17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68380">
      <w:bodyDiv w:val="1"/>
      <w:marLeft w:val="0"/>
      <w:marRight w:val="0"/>
      <w:marTop w:val="0"/>
      <w:marBottom w:val="0"/>
      <w:divBdr>
        <w:top w:val="none" w:sz="0" w:space="0" w:color="auto"/>
        <w:left w:val="none" w:sz="0" w:space="0" w:color="auto"/>
        <w:bottom w:val="none" w:sz="0" w:space="0" w:color="auto"/>
        <w:right w:val="none" w:sz="0" w:space="0" w:color="auto"/>
      </w:divBdr>
    </w:div>
    <w:div w:id="1526989759">
      <w:bodyDiv w:val="1"/>
      <w:marLeft w:val="0"/>
      <w:marRight w:val="0"/>
      <w:marTop w:val="0"/>
      <w:marBottom w:val="0"/>
      <w:divBdr>
        <w:top w:val="none" w:sz="0" w:space="0" w:color="auto"/>
        <w:left w:val="none" w:sz="0" w:space="0" w:color="auto"/>
        <w:bottom w:val="none" w:sz="0" w:space="0" w:color="auto"/>
        <w:right w:val="none" w:sz="0" w:space="0" w:color="auto"/>
      </w:divBdr>
      <w:divsChild>
        <w:div w:id="72745334">
          <w:marLeft w:val="600"/>
          <w:marRight w:val="0"/>
          <w:marTop w:val="0"/>
          <w:marBottom w:val="0"/>
          <w:divBdr>
            <w:top w:val="none" w:sz="0" w:space="0" w:color="auto"/>
            <w:left w:val="none" w:sz="0" w:space="0" w:color="auto"/>
            <w:bottom w:val="none" w:sz="0" w:space="0" w:color="auto"/>
            <w:right w:val="none" w:sz="0" w:space="0" w:color="auto"/>
          </w:divBdr>
        </w:div>
        <w:div w:id="347608091">
          <w:marLeft w:val="600"/>
          <w:marRight w:val="0"/>
          <w:marTop w:val="0"/>
          <w:marBottom w:val="0"/>
          <w:divBdr>
            <w:top w:val="none" w:sz="0" w:space="0" w:color="auto"/>
            <w:left w:val="none" w:sz="0" w:space="0" w:color="auto"/>
            <w:bottom w:val="none" w:sz="0" w:space="0" w:color="auto"/>
            <w:right w:val="none" w:sz="0" w:space="0" w:color="auto"/>
          </w:divBdr>
        </w:div>
        <w:div w:id="1542325980">
          <w:marLeft w:val="600"/>
          <w:marRight w:val="0"/>
          <w:marTop w:val="0"/>
          <w:marBottom w:val="0"/>
          <w:divBdr>
            <w:top w:val="none" w:sz="0" w:space="0" w:color="auto"/>
            <w:left w:val="none" w:sz="0" w:space="0" w:color="auto"/>
            <w:bottom w:val="none" w:sz="0" w:space="0" w:color="auto"/>
            <w:right w:val="none" w:sz="0" w:space="0" w:color="auto"/>
          </w:divBdr>
        </w:div>
        <w:div w:id="63271096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ic.galegroup.com/ic/whic/referencedetailspage/referencedetailswindow?disablehighlighting=true&amp;displaygroupname=reference&amp;currpage=&amp;scanid=&amp;query=&amp;prodid=whic&amp;search_within_results=&amp;p=whic&amp;mode=view&amp;catid=&amp;limiter=&amp;display-query=&amp;displaygroups=&amp;contentmodules=&amp;action=e&amp;sortby=&amp;documentid=gale|cx3045301444&amp;windowstate=normal&amp;activitytype=&amp;failovertype=&amp;commentary=true&amp;source=bookmark&amp;u=saskschrcssd81&amp;jsid=4cbf0dd1769cf36800f5fba2c7c05c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22604373FED94BBC181843CC7209D0" ma:contentTypeVersion="1" ma:contentTypeDescription="Create a new document." ma:contentTypeScope="" ma:versionID="a1ddf8f2d0b3de0343a74eb4928c8d2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E6B968-CE35-4E30-A53A-CE647ACC7EFF}">
  <ds:schemaRefs>
    <ds:schemaRef ds:uri="http://schemas.microsoft.com/sharepoint/v3/contenttype/forms"/>
  </ds:schemaRefs>
</ds:datastoreItem>
</file>

<file path=customXml/itemProps2.xml><?xml version="1.0" encoding="utf-8"?>
<ds:datastoreItem xmlns:ds="http://schemas.openxmlformats.org/officeDocument/2006/customXml" ds:itemID="{96D98EA9-9F5A-4F6F-A321-ACFB1E4B024C}"/>
</file>

<file path=customXml/itemProps3.xml><?xml version="1.0" encoding="utf-8"?>
<ds:datastoreItem xmlns:ds="http://schemas.openxmlformats.org/officeDocument/2006/customXml" ds:itemID="{8428A633-21EC-43FC-8179-58EA8FA4404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d708d0e-41bd-4d74-8f60-c161783944e2"/>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g.hammond</dc:creator>
  <cp:lastModifiedBy>Hammond, Gaetan</cp:lastModifiedBy>
  <cp:revision>2</cp:revision>
  <dcterms:created xsi:type="dcterms:W3CDTF">2016-10-04T18:24:00Z</dcterms:created>
  <dcterms:modified xsi:type="dcterms:W3CDTF">2016-10-04T18:24:00Z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0x0101004122604373FED94BBC181843CC7209D0</vt:lpwstr>
  </property>
  <property fmtid="{D5CDD505-2E9C-101B-9397-08002B2CF9AE}" pid="3" name="IsMyDocuments">
    <vt:bool>true</vt:bool>
  </property>
</Properties>
</file>